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定安县人民医院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采购磁共振成像系统配件（冷头）项目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采购需求</w:t>
      </w: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采购项目名称：定安县人民</w:t>
      </w:r>
      <w:bookmarkStart w:id="0" w:name="_GoBack"/>
      <w:bookmarkEnd w:id="0"/>
      <w:r>
        <w:rPr>
          <w:rFonts w:hint="eastAsia"/>
          <w:lang w:val="en-US" w:eastAsia="zh-CN"/>
        </w:rPr>
        <w:t>医院采购磁共振成像系统配件（冷头）项目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设备名称：核磁共振系统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设备品牌：GE ，型号1.5T Creator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采购配件名称:冷头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配件型号：RDE-412A4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配件要求：全新原厂配件，质保时间：大于1年。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采购预算金额：99000元。（包括：工程师费用、安装及调试等全部费用）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1E9BD"/>
    <w:multiLevelType w:val="singleLevel"/>
    <w:tmpl w:val="87E1E9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JjYzNhNGYxZTFmYTdkY2Y1ZGI3NDcyNjg1NGUifQ=="/>
  </w:docVars>
  <w:rsids>
    <w:rsidRoot w:val="6FF25BD8"/>
    <w:rsid w:val="1AD668CC"/>
    <w:rsid w:val="38F06EDE"/>
    <w:rsid w:val="53BF452D"/>
    <w:rsid w:val="63783BC0"/>
    <w:rsid w:val="6FF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2024-06-19T14:57:00Z</dcterms:created>
  <dc:creator>绿叶花红</dc:creator>
  <cp:lastModifiedBy>Administrator</cp:lastModifiedBy>
  <dcterms:modified xsi:type="dcterms:W3CDTF">2024-06-21T02:19:18Z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49B66F69762940579E0C972F5BEC0CEE_13</vt:lpwstr>
  </property>
</Properties>
</file>